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F9" w:rsidRPr="00DB1FC2" w:rsidRDefault="006810F9" w:rsidP="00277D51">
      <w:pPr>
        <w:pStyle w:val="1"/>
        <w:ind w:right="-818" w:firstLine="0"/>
        <w:jc w:val="center"/>
        <w:rPr>
          <w:rFonts w:ascii="Times New Roman" w:hAnsi="Times New Roman"/>
          <w:b/>
          <w:sz w:val="40"/>
          <w:szCs w:val="40"/>
        </w:rPr>
      </w:pPr>
      <w:r w:rsidRPr="00DB1FC2">
        <w:rPr>
          <w:rFonts w:ascii="Times New Roman" w:hAnsi="Times New Roman"/>
          <w:b/>
          <w:sz w:val="40"/>
          <w:szCs w:val="40"/>
        </w:rPr>
        <w:t>БЕЛАРУСЬ – КИТАЙ</w:t>
      </w:r>
    </w:p>
    <w:p w:rsidR="006810F9" w:rsidRPr="00DB1FC2" w:rsidRDefault="006810F9" w:rsidP="00277D51">
      <w:pPr>
        <w:pStyle w:val="1"/>
        <w:ind w:right="-818" w:firstLine="0"/>
        <w:jc w:val="center"/>
        <w:rPr>
          <w:rFonts w:ascii="Times New Roman" w:hAnsi="Times New Roman"/>
          <w:b/>
          <w:sz w:val="40"/>
          <w:szCs w:val="40"/>
        </w:rPr>
      </w:pPr>
      <w:r w:rsidRPr="00DB1FC2">
        <w:rPr>
          <w:rFonts w:ascii="Times New Roman" w:hAnsi="Times New Roman"/>
          <w:b/>
          <w:sz w:val="40"/>
          <w:szCs w:val="40"/>
        </w:rPr>
        <w:t>ЭКОНОМИЧЕСКИЕ ОТНОШЕНИЯ</w:t>
      </w:r>
    </w:p>
    <w:p w:rsidR="006810F9" w:rsidRPr="00DB1FC2" w:rsidRDefault="006810F9" w:rsidP="00277D51">
      <w:pPr>
        <w:pStyle w:val="1"/>
        <w:ind w:right="-818" w:firstLine="0"/>
        <w:jc w:val="center"/>
        <w:rPr>
          <w:rFonts w:ascii="Times New Roman" w:hAnsi="Times New Roman"/>
          <w:b/>
          <w:szCs w:val="24"/>
        </w:rPr>
      </w:pPr>
      <w:r w:rsidRPr="00DB1FC2">
        <w:rPr>
          <w:rFonts w:ascii="Times New Roman" w:hAnsi="Times New Roman"/>
          <w:b/>
          <w:szCs w:val="24"/>
        </w:rPr>
        <w:t xml:space="preserve">Минск, август 2013 </w:t>
      </w:r>
    </w:p>
    <w:p w:rsidR="006810F9" w:rsidRPr="00DB1FC2" w:rsidRDefault="006810F9" w:rsidP="00DB1FC2">
      <w:pPr>
        <w:pStyle w:val="1"/>
        <w:ind w:right="-818" w:firstLine="0"/>
        <w:jc w:val="center"/>
        <w:rPr>
          <w:rFonts w:ascii="Times New Roman" w:hAnsi="Times New Roman"/>
          <w:sz w:val="28"/>
          <w:szCs w:val="28"/>
        </w:rPr>
      </w:pPr>
      <w:r w:rsidRPr="00DB1FC2">
        <w:rPr>
          <w:rFonts w:ascii="Times New Roman" w:hAnsi="Times New Roman"/>
          <w:sz w:val="28"/>
          <w:szCs w:val="28"/>
        </w:rPr>
        <w:t>СОДЕРЖАНИЕ</w:t>
      </w:r>
    </w:p>
    <w:p w:rsidR="006810F9" w:rsidRPr="00DB1FC2" w:rsidRDefault="006810F9" w:rsidP="00DB1FC2">
      <w:pPr>
        <w:pStyle w:val="1"/>
        <w:ind w:right="-818" w:firstLine="0"/>
        <w:jc w:val="center"/>
        <w:rPr>
          <w:rFonts w:ascii="Times New Roman" w:hAnsi="Times New Roman"/>
        </w:rPr>
      </w:pPr>
      <w:r w:rsidRPr="00DB1FC2">
        <w:rPr>
          <w:rFonts w:ascii="Times New Roman" w:hAnsi="Times New Roman"/>
        </w:rPr>
        <w:t>Товарооборот</w:t>
      </w:r>
    </w:p>
    <w:p w:rsidR="006810F9" w:rsidRPr="00DB1FC2" w:rsidRDefault="006810F9" w:rsidP="00277D51">
      <w:pPr>
        <w:pStyle w:val="1"/>
        <w:spacing w:after="120" w:line="240" w:lineRule="auto"/>
        <w:ind w:right="-818" w:firstLine="0"/>
        <w:rPr>
          <w:rFonts w:ascii="Times New Roman" w:hAnsi="Times New Roman"/>
          <w:szCs w:val="24"/>
        </w:rPr>
      </w:pPr>
    </w:p>
    <w:p w:rsidR="006810F9" w:rsidRPr="00DB1FC2" w:rsidRDefault="006810F9" w:rsidP="00277D5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>Проекты с участием КНР, которые уже реализуются в РБ</w:t>
      </w:r>
    </w:p>
    <w:p w:rsidR="006810F9" w:rsidRPr="00DB1FC2" w:rsidRDefault="006810F9" w:rsidP="00277D5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>Проекты, которые планируются</w:t>
      </w:r>
    </w:p>
    <w:p w:rsidR="006810F9" w:rsidRPr="00DB1FC2" w:rsidRDefault="006810F9" w:rsidP="00277D5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>Китайский технопарк</w:t>
      </w:r>
    </w:p>
    <w:p w:rsidR="006810F9" w:rsidRPr="00DB1FC2" w:rsidRDefault="006810F9" w:rsidP="00277D5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 xml:space="preserve">Особенности сотрудничества 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color w:val="0000FF"/>
          <w:sz w:val="32"/>
          <w:szCs w:val="32"/>
        </w:rPr>
        <w:t>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277D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>Товарооборот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sz w:val="24"/>
          <w:szCs w:val="24"/>
        </w:rPr>
        <w:t>Экспорт в Китай 2011-2012 гг.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 xml:space="preserve"> 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B1FC2">
        <w:rPr>
          <w:rFonts w:ascii="Times New Roman" w:hAnsi="Times New Roman"/>
          <w:i/>
          <w:sz w:val="20"/>
          <w:szCs w:val="20"/>
        </w:rPr>
        <w:t>Источник: Белстат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sz w:val="24"/>
          <w:szCs w:val="24"/>
        </w:rPr>
        <w:t xml:space="preserve">Импорт из Китая 2011-2012гг. 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>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i/>
          <w:sz w:val="18"/>
          <w:szCs w:val="18"/>
        </w:rPr>
        <w:t>Источник: Белстат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sz w:val="24"/>
          <w:szCs w:val="24"/>
        </w:rPr>
        <w:t xml:space="preserve">Экспорт в Китай  Январь-май 2013 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>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i/>
          <w:sz w:val="18"/>
          <w:szCs w:val="18"/>
        </w:rPr>
        <w:t>Источник: Белстат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</w:rPr>
        <w:t xml:space="preserve">Импорт из  Китая  Январь-май 2013 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>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B1FC2">
        <w:rPr>
          <w:rFonts w:ascii="Times New Roman" w:hAnsi="Times New Roman"/>
          <w:i/>
          <w:sz w:val="18"/>
          <w:szCs w:val="18"/>
        </w:rPr>
        <w:t>Источник: Белстат</w:t>
      </w:r>
    </w:p>
    <w:p w:rsidR="006810F9" w:rsidRPr="00DB1FC2" w:rsidRDefault="006810F9" w:rsidP="00277D51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6810F9" w:rsidRPr="00DB1FC2" w:rsidRDefault="006810F9" w:rsidP="00277D51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DB1FC2">
        <w:rPr>
          <w:rFonts w:ascii="Times New Roman" w:hAnsi="Times New Roman"/>
          <w:b/>
        </w:rPr>
        <w:t>2011/2012</w:t>
      </w:r>
    </w:p>
    <w:p w:rsidR="006810F9" w:rsidRPr="00DB1FC2" w:rsidRDefault="006810F9" w:rsidP="00277D51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DB1FC2">
        <w:rPr>
          <w:rFonts w:ascii="Times New Roman" w:hAnsi="Times New Roman"/>
          <w:b/>
        </w:rPr>
        <w:t>Январь-Май 2013 года, тыс.</w:t>
      </w:r>
      <w:r w:rsidRPr="00DB1FC2">
        <w:rPr>
          <w:rFonts w:ascii="Times New Roman" w:hAnsi="Times New Roman"/>
          <w:b/>
          <w:lang w:val="en-US"/>
        </w:rPr>
        <w:t>USD</w:t>
      </w: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FC2">
        <w:rPr>
          <w:rFonts w:ascii="Times New Roman" w:hAnsi="Times New Roman"/>
          <w:sz w:val="24"/>
          <w:szCs w:val="24"/>
        </w:rPr>
        <w:t xml:space="preserve">Объем товарооборота между Беларусью и Китаем в последние годы составляет </w:t>
      </w:r>
      <w:r w:rsidRPr="00DB1FC2">
        <w:rPr>
          <w:rFonts w:ascii="Times New Roman" w:hAnsi="Times New Roman"/>
          <w:sz w:val="24"/>
          <w:szCs w:val="24"/>
          <w:lang w:val="en-US"/>
        </w:rPr>
        <w:t>USD</w:t>
      </w:r>
      <w:r w:rsidRPr="00DB1FC2">
        <w:rPr>
          <w:rFonts w:ascii="Times New Roman" w:hAnsi="Times New Roman"/>
          <w:sz w:val="24"/>
          <w:szCs w:val="24"/>
        </w:rPr>
        <w:t xml:space="preserve"> 2,65 млрд. – </w:t>
      </w:r>
      <w:r w:rsidRPr="00DB1FC2">
        <w:rPr>
          <w:rFonts w:ascii="Times New Roman" w:hAnsi="Times New Roman"/>
          <w:sz w:val="24"/>
          <w:szCs w:val="24"/>
          <w:lang w:val="en-US"/>
        </w:rPr>
        <w:t>USD</w:t>
      </w:r>
      <w:r w:rsidRPr="00DB1FC2">
        <w:rPr>
          <w:rFonts w:ascii="Times New Roman" w:hAnsi="Times New Roman"/>
          <w:sz w:val="24"/>
          <w:szCs w:val="24"/>
        </w:rPr>
        <w:t xml:space="preserve"> 2,8 млрд.</w:t>
      </w:r>
      <w:r w:rsidRPr="00DB1FC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DB1FC2">
        <w:rPr>
          <w:rFonts w:ascii="Times New Roman" w:hAnsi="Times New Roman"/>
          <w:sz w:val="24"/>
          <w:szCs w:val="24"/>
        </w:rPr>
        <w:t xml:space="preserve">Доля Китая в общем товарообороте Беларуси – 6-6,5%. </w:t>
      </w: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FC2">
        <w:rPr>
          <w:rFonts w:ascii="Times New Roman" w:hAnsi="Times New Roman"/>
          <w:sz w:val="24"/>
          <w:szCs w:val="24"/>
        </w:rPr>
        <w:t xml:space="preserve">В структуре товарооборота растет доля китайского импорта, а доля белорусского экспорта снижается, что с каждым годом увеличивает отрицательное сальдо внешней торговли Беларуси.  </w:t>
      </w: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FC2">
        <w:rPr>
          <w:rFonts w:ascii="Times New Roman" w:hAnsi="Times New Roman"/>
          <w:sz w:val="24"/>
          <w:szCs w:val="24"/>
        </w:rPr>
        <w:t>В экспорте Беларусь сильно зависима от наличия контрактов с Китаем на поставку калийных удобрений. В импорте – от желания модернизировать производство и инфраструктуру за счет китайского капитала. Капитал из КНР приходит в страну в виде деталей, узлов, оборудования и машин.</w:t>
      </w: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1FC2">
        <w:rPr>
          <w:rFonts w:ascii="Times New Roman" w:hAnsi="Times New Roman"/>
          <w:sz w:val="24"/>
          <w:szCs w:val="24"/>
        </w:rPr>
        <w:t>Эти тенденции в ближайшие годы будут только усиливаться, отрицательное сальдо продолжит увеличиваться.</w:t>
      </w:r>
    </w:p>
    <w:p w:rsidR="006810F9" w:rsidRPr="00DB1FC2" w:rsidRDefault="006810F9" w:rsidP="0076450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1FC2">
        <w:rPr>
          <w:rFonts w:ascii="Times New Roman" w:hAnsi="Times New Roman"/>
          <w:b/>
          <w:sz w:val="24"/>
          <w:szCs w:val="24"/>
        </w:rPr>
        <w:t>Белорусско-китайские проекты, которые уже реализуются</w:t>
      </w:r>
    </w:p>
    <w:p w:rsidR="006810F9" w:rsidRPr="00DB1FC2" w:rsidRDefault="006810F9" w:rsidP="0076450D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sz w:val="24"/>
          <w:szCs w:val="24"/>
        </w:rPr>
        <w:t xml:space="preserve">Можно выделить следующие крупные проекты, которые реализованы либо уже реализуются в Беларуси с привлечением китайских кредитов и инвестиций. 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 xml:space="preserve">Более подробная информация доступна только 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color w:val="0000FF"/>
          <w:sz w:val="32"/>
          <w:szCs w:val="32"/>
        </w:rPr>
        <w:t>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</w:rPr>
        <w:t xml:space="preserve">Беларусь реализует в Китае следующие проекты. 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 xml:space="preserve">Более подробная информация доступна только 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color w:val="0000FF"/>
          <w:sz w:val="32"/>
          <w:szCs w:val="32"/>
        </w:rPr>
        <w:t>членам Республиканской лесопромышленной ассоциации !</w:t>
      </w:r>
    </w:p>
    <w:p w:rsidR="006810F9" w:rsidRPr="00DB1FC2" w:rsidRDefault="006810F9" w:rsidP="0097178F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b/>
          <w:sz w:val="24"/>
          <w:szCs w:val="24"/>
        </w:rPr>
        <w:t>Проекты, которые планируются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 xml:space="preserve"> Более подробная информация доступна только членам Республиканской лесопромышленной ассоциации !</w:t>
      </w:r>
    </w:p>
    <w:p w:rsidR="006810F9" w:rsidRPr="00DB1FC2" w:rsidRDefault="006810F9" w:rsidP="00DB1FC2">
      <w:pPr>
        <w:jc w:val="both"/>
        <w:rPr>
          <w:rFonts w:ascii="Times New Roman" w:hAnsi="Times New Roman"/>
        </w:rPr>
      </w:pPr>
      <w:r w:rsidRPr="00DB1FC2">
        <w:rPr>
          <w:rFonts w:ascii="Times New Roman" w:hAnsi="Times New Roman"/>
        </w:rPr>
        <w:t>В правительстве Беларуси рассчитывают на увеличение доли ПИИ из КНР. Минэкономики ожидает, что белорусские промышленные предприятия активизируют работу по привлечению крупных китайских компаний в свой капитал. Следует отметить, что со стороны белорусского бизнеса есть определенная заинтересованность в переходе от торгового сотрудничества с китайскими партнерами к более тесной кооперации. В то же время продажа крупных промышленных активов Китаю видится маловероятной. Как по причине недостаточно высокого интереса китайских партнеров к этим активам (за исключением "Беларуськалия"), так и по причине очень осторожного отношения белорусского руководства к вопросам приватизации.</w:t>
      </w:r>
    </w:p>
    <w:p w:rsidR="006810F9" w:rsidRPr="00DB1FC2" w:rsidRDefault="006810F9" w:rsidP="00DB1FC2">
      <w:pPr>
        <w:jc w:val="both"/>
        <w:rPr>
          <w:rFonts w:ascii="Times New Roman" w:hAnsi="Times New Roman"/>
        </w:rPr>
      </w:pPr>
      <w:r w:rsidRPr="00DB1FC2">
        <w:rPr>
          <w:rFonts w:ascii="Times New Roman" w:hAnsi="Times New Roman"/>
        </w:rPr>
        <w:t>Негативные стороны  сотрудничества:</w:t>
      </w:r>
    </w:p>
    <w:p w:rsidR="006810F9" w:rsidRPr="00DB1FC2" w:rsidRDefault="006810F9" w:rsidP="00DB1FC2">
      <w:pPr>
        <w:jc w:val="both"/>
        <w:rPr>
          <w:rFonts w:ascii="Times New Roman" w:hAnsi="Times New Roman"/>
        </w:rPr>
      </w:pPr>
      <w:r w:rsidRPr="00DB1FC2">
        <w:rPr>
          <w:rFonts w:ascii="Times New Roman" w:hAnsi="Times New Roman"/>
        </w:rPr>
        <w:t>- кредитные ресурсы поступают в виде китайских товаров и услуг, то есть, по сути, направляются на поддержку китайской экономики, а отдавать займы нужно деньгами;</w:t>
      </w:r>
    </w:p>
    <w:p w:rsidR="006810F9" w:rsidRPr="00DB1FC2" w:rsidRDefault="006810F9" w:rsidP="00DB1FC2">
      <w:pPr>
        <w:jc w:val="both"/>
        <w:rPr>
          <w:rFonts w:ascii="Times New Roman" w:hAnsi="Times New Roman"/>
        </w:rPr>
      </w:pPr>
      <w:r w:rsidRPr="00DB1FC2">
        <w:rPr>
          <w:rFonts w:ascii="Times New Roman" w:hAnsi="Times New Roman"/>
        </w:rPr>
        <w:t>- китайские товары и услуги создают конкуренцию белорусским производителям на внутреннем рынке, ежегодно снижая их долю;</w:t>
      </w:r>
    </w:p>
    <w:p w:rsidR="006810F9" w:rsidRPr="0097178F" w:rsidRDefault="006810F9" w:rsidP="00DB1FC2">
      <w:pPr>
        <w:pStyle w:val="ListParagraph"/>
        <w:spacing w:after="0" w:line="240" w:lineRule="auto"/>
        <w:rPr>
          <w:rFonts w:ascii="Times New Roman" w:hAnsi="Times New Roman"/>
          <w:b/>
          <w:color w:val="0000FF"/>
          <w:sz w:val="32"/>
          <w:szCs w:val="32"/>
        </w:rPr>
      </w:pPr>
      <w:r w:rsidRPr="00DB1FC2">
        <w:rPr>
          <w:rFonts w:ascii="Times New Roman" w:hAnsi="Times New Roman"/>
          <w:sz w:val="24"/>
          <w:szCs w:val="24"/>
        </w:rPr>
        <w:t>- долгосрочная зависимость от Китая – сервис, кадры, техника и так далее.</w:t>
      </w:r>
      <w:r w:rsidRPr="00DB1FC2">
        <w:rPr>
          <w:rFonts w:ascii="Times New Roman" w:hAnsi="Times New Roman"/>
          <w:b/>
          <w:color w:val="0000FF"/>
          <w:sz w:val="32"/>
          <w:szCs w:val="32"/>
        </w:rPr>
        <w:t xml:space="preserve"> </w:t>
      </w:r>
      <w:r w:rsidRPr="0097178F">
        <w:rPr>
          <w:rFonts w:ascii="Times New Roman" w:hAnsi="Times New Roman"/>
          <w:b/>
          <w:color w:val="0000FF"/>
          <w:sz w:val="32"/>
          <w:szCs w:val="32"/>
        </w:rPr>
        <w:t>Более подробная информация доступна только членам Республиканской лесопромышленной ассоциации</w:t>
      </w:r>
      <w:r>
        <w:rPr>
          <w:rFonts w:ascii="Times New Roman" w:hAnsi="Times New Roman"/>
          <w:b/>
          <w:color w:val="0000FF"/>
          <w:sz w:val="32"/>
          <w:szCs w:val="32"/>
        </w:rPr>
        <w:t xml:space="preserve"> !</w:t>
      </w:r>
    </w:p>
    <w:p w:rsidR="006810F9" w:rsidRPr="0097178F" w:rsidRDefault="006810F9" w:rsidP="00DB1FC2">
      <w:pPr>
        <w:pStyle w:val="ListParagraph"/>
        <w:spacing w:after="0" w:line="240" w:lineRule="auto"/>
        <w:ind w:left="0"/>
        <w:rPr>
          <w:rFonts w:ascii="Cambria" w:hAnsi="Cambria"/>
          <w:b/>
          <w:sz w:val="32"/>
          <w:szCs w:val="32"/>
        </w:rPr>
      </w:pPr>
    </w:p>
    <w:p w:rsidR="006810F9" w:rsidRPr="00DB1FC2" w:rsidRDefault="006810F9" w:rsidP="007645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6810F9" w:rsidRPr="00DB1FC2" w:rsidSect="00DB1FC2">
      <w:headerReference w:type="first" r:id="rId7"/>
      <w:pgSz w:w="16838" w:h="11906" w:orient="landscape"/>
      <w:pgMar w:top="180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F9" w:rsidRDefault="006810F9" w:rsidP="00472C2A">
      <w:pPr>
        <w:spacing w:after="0" w:line="240" w:lineRule="auto"/>
      </w:pPr>
      <w:r>
        <w:separator/>
      </w:r>
    </w:p>
  </w:endnote>
  <w:endnote w:type="continuationSeparator" w:id="1">
    <w:p w:rsidR="006810F9" w:rsidRDefault="006810F9" w:rsidP="0047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F9" w:rsidRDefault="006810F9" w:rsidP="00472C2A">
      <w:pPr>
        <w:spacing w:after="0" w:line="240" w:lineRule="auto"/>
      </w:pPr>
      <w:r>
        <w:separator/>
      </w:r>
    </w:p>
  </w:footnote>
  <w:footnote w:type="continuationSeparator" w:id="1">
    <w:p w:rsidR="006810F9" w:rsidRDefault="006810F9" w:rsidP="0047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F9" w:rsidRPr="00EC1DDF" w:rsidRDefault="006810F9" w:rsidP="00472C2A">
    <w:pPr>
      <w:spacing w:after="0" w:line="240" w:lineRule="auto"/>
      <w:ind w:right="1985"/>
      <w:jc w:val="center"/>
      <w:rPr>
        <w:rFonts w:ascii="Cambria" w:hAnsi="Cambria"/>
        <w:sz w:val="24"/>
        <w:szCs w:val="24"/>
      </w:rPr>
    </w:pPr>
    <w:r>
      <w:tab/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567.3pt;margin-top:-14.45pt;width:159.75pt;height:46.5pt;z-index:251660288;visibility:visible;mso-position-horizontal-relative:text;mso-position-vertical-relative:text">
          <v:imagedata r:id="rId1" o:title=""/>
          <w10:wrap type="square"/>
        </v:shape>
      </w:pict>
    </w:r>
    <w:r w:rsidRPr="00EC1DDF">
      <w:rPr>
        <w:rFonts w:ascii="Cambria" w:hAnsi="Cambria"/>
        <w:sz w:val="24"/>
        <w:szCs w:val="24"/>
      </w:rPr>
      <w:t>Аналитическ</w:t>
    </w:r>
    <w:r>
      <w:rPr>
        <w:rFonts w:ascii="Cambria" w:hAnsi="Cambria"/>
        <w:sz w:val="24"/>
        <w:szCs w:val="24"/>
      </w:rPr>
      <w:t>ая</w:t>
    </w:r>
    <w:r w:rsidRPr="00EC1DDF">
      <w:rPr>
        <w:rFonts w:ascii="Cambria" w:hAnsi="Cambria"/>
        <w:sz w:val="24"/>
        <w:szCs w:val="24"/>
      </w:rPr>
      <w:t xml:space="preserve"> </w:t>
    </w:r>
    <w:r>
      <w:rPr>
        <w:rFonts w:ascii="Cambria" w:hAnsi="Cambria"/>
        <w:sz w:val="24"/>
        <w:szCs w:val="24"/>
      </w:rPr>
      <w:t>записка</w:t>
    </w:r>
  </w:p>
  <w:p w:rsidR="006810F9" w:rsidRPr="00EC1DDF" w:rsidRDefault="006810F9" w:rsidP="00472C2A">
    <w:pPr>
      <w:spacing w:after="0" w:line="240" w:lineRule="auto"/>
      <w:ind w:right="1985"/>
      <w:jc w:val="center"/>
      <w:rPr>
        <w:rFonts w:ascii="Cambria" w:hAnsi="Cambria"/>
        <w:b/>
        <w:sz w:val="26"/>
        <w:szCs w:val="26"/>
      </w:rPr>
    </w:pPr>
    <w:r>
      <w:rPr>
        <w:rFonts w:ascii="Cambria" w:hAnsi="Cambria"/>
        <w:b/>
        <w:sz w:val="26"/>
        <w:szCs w:val="26"/>
      </w:rPr>
      <w:t xml:space="preserve">           </w:t>
    </w:r>
    <w:r w:rsidRPr="00367041">
      <w:rPr>
        <w:rFonts w:ascii="Cambria" w:hAnsi="Cambria"/>
        <w:b/>
        <w:sz w:val="26"/>
        <w:szCs w:val="26"/>
      </w:rPr>
      <w:t xml:space="preserve">Беларусь – </w:t>
    </w:r>
    <w:r>
      <w:rPr>
        <w:rFonts w:ascii="Cambria" w:hAnsi="Cambria"/>
        <w:b/>
        <w:sz w:val="26"/>
        <w:szCs w:val="26"/>
      </w:rPr>
      <w:t>Китай</w:t>
    </w:r>
  </w:p>
  <w:p w:rsidR="006810F9" w:rsidRPr="00BA5F02" w:rsidRDefault="006810F9" w:rsidP="00472C2A">
    <w:pPr>
      <w:spacing w:after="0" w:line="240" w:lineRule="auto"/>
      <w:ind w:right="1985"/>
      <w:jc w:val="center"/>
      <w:rPr>
        <w:i/>
      </w:rPr>
    </w:pPr>
    <w:r>
      <w:rPr>
        <w:noProof/>
        <w:lang w:eastAsia="ru-RU"/>
      </w:rPr>
      <w:pict>
        <v:line id="Прямая соединительная линия 1" o:spid="_x0000_s2050" style="position:absolute;left:0;text-align:left;z-index:251661312;visibility:visible" from="-9.7pt,21pt" to="740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Y/4gEAANkDAAAOAAAAZHJzL2Uyb0RvYy54bWysU82O0zAQviPxDpbvNMkKrUrUdA+7gguC&#10;ip8H8Dp2Y+E/2aZpb8AZqY/AK3AAaaUFnsF5I8ZumkXLCiHExZnxzDcz3+fJ4myrJNow54XRDa5m&#10;JUZMU9MKvW7w61ePH8wx8oHolkijWYN3zOOz5f17i97W7MR0RrbMISiifd3bBnch2LooPO2YIn5m&#10;LNMQ5MYpEsB166J1pIfqShYnZXla9Ma11hnKvIfbi0MQL3N9zhkNzzn3LCDZYJgt5NPl8zKdxXJB&#10;6rUjthN0HIP8wxSKCA1Np1IXJBD01onfSilBnfGGhxk1qjCcC8oyB2BTlbfYvOyIZZkLiOPtJJP/&#10;f2Xps83KIdHC22GkiYInip+Gd8M+foufhz0a3scf8Wv8Eq/i93g1fAD7evgIdgrG6/F6j6qkZG99&#10;DQXP9cqNnrcrl2TZcqfSFwijbVZ/N6nPtgFRuDyt5vPq4SOM6DFW3ACt8+EJMwolo8FS6CQMqcnm&#10;qQ/QDFKPKeCkQQ6tsxV2kqVkqV8wDmShWZXRec3YuXRoQ2BB2jeZBtTKmQnChZQTqPwzaMxNMJZX&#10;72+BU3buaHSYgEpo4+7qGrbHUfkh/8j6wDXRvjTtLj9ElgP2J6s07npa0F/9DL/5I5c/AQAA//8D&#10;AFBLAwQUAAYACAAAACEA8qPTft8AAAAJAQAADwAAAGRycy9kb3ducmV2LnhtbEyPTU/DMAyG70j8&#10;h8hI3La008a2rumE+DjBoRQOO2aNaas1TtVkbeHXY7QDHG0/ev286X6yrRiw940jBfE8AoFUOtNQ&#10;peDj/Xm2AeGDJqNbR6jgCz3ss+urVCfGjfSGQxEqwSHkE62gDqFLpPRljVb7ueuQ+PbpeqsDj30l&#10;Ta9HDretXETRnbS6If5Q6w4faixPxdkqWD+9FHk3Pr5+53It83xwYXM6KHV7M93vQAScwh8Mv/qs&#10;Dhk7Hd2ZjBetglm8XTKqYLngTgxsV6sYxPGykFkq/zfIfgAAAP//AwBQSwECLQAUAAYACAAAACEA&#10;toM4kv4AAADhAQAAEwAAAAAAAAAAAAAAAAAAAAAAW0NvbnRlbnRfVHlwZXNdLnhtbFBLAQItABQA&#10;BgAIAAAAIQA4/SH/1gAAAJQBAAALAAAAAAAAAAAAAAAAAC8BAABfcmVscy8ucmVsc1BLAQItABQA&#10;BgAIAAAAIQDpqAY/4gEAANkDAAAOAAAAAAAAAAAAAAAAAC4CAABkcnMvZTJvRG9jLnhtbFBLAQIt&#10;ABQABgAIAAAAIQDyo9N+3wAAAAkBAAAPAAAAAAAAAAAAAAAAADwEAABkcnMvZG93bnJldi54bWxQ&#10;SwUGAAAAAAQABADzAAAASAUAAAAA&#10;"/>
      </w:pict>
    </w:r>
    <w:r>
      <w:rPr>
        <w:rFonts w:ascii="Cambria" w:hAnsi="Cambria"/>
        <w:i/>
        <w:noProof/>
      </w:rPr>
      <w:t xml:space="preserve">              </w:t>
    </w:r>
    <w:r w:rsidRPr="00367041">
      <w:rPr>
        <w:rFonts w:ascii="Cambria" w:hAnsi="Cambria"/>
        <w:i/>
        <w:noProof/>
      </w:rPr>
      <w:t>1</w:t>
    </w:r>
    <w:r>
      <w:rPr>
        <w:rFonts w:ascii="Cambria" w:hAnsi="Cambria"/>
        <w:i/>
        <w:noProof/>
      </w:rPr>
      <w:t>5</w:t>
    </w:r>
    <w:r w:rsidRPr="00367041">
      <w:rPr>
        <w:rFonts w:ascii="Cambria" w:hAnsi="Cambria"/>
        <w:i/>
        <w:noProof/>
      </w:rPr>
      <w:t xml:space="preserve"> а</w:t>
    </w:r>
    <w:r>
      <w:rPr>
        <w:rFonts w:ascii="Cambria" w:hAnsi="Cambria"/>
        <w:i/>
        <w:noProof/>
      </w:rPr>
      <w:t>вгуста</w:t>
    </w:r>
    <w:r w:rsidRPr="00367041">
      <w:rPr>
        <w:rFonts w:ascii="Cambria" w:hAnsi="Cambria"/>
        <w:i/>
        <w:noProof/>
      </w:rPr>
      <w:t xml:space="preserve"> 2013</w:t>
    </w:r>
    <w:r>
      <w:rPr>
        <w:rFonts w:ascii="Cambria" w:hAnsi="Cambria"/>
        <w:i/>
        <w:noProof/>
        <w:lang w:val="be-BY"/>
      </w:rPr>
      <w:t xml:space="preserve"> </w:t>
    </w:r>
    <w:r w:rsidRPr="00EC1DDF">
      <w:rPr>
        <w:rFonts w:ascii="Cambria" w:hAnsi="Cambria"/>
        <w:i/>
      </w:rPr>
      <w:t>года</w:t>
    </w:r>
  </w:p>
  <w:p w:rsidR="006810F9" w:rsidRDefault="006810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D6E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D567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1078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56F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9EB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7EA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9EA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080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B27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8CA2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BD6163"/>
    <w:multiLevelType w:val="hybridMultilevel"/>
    <w:tmpl w:val="EDBCE5D4"/>
    <w:lvl w:ilvl="0" w:tplc="0419000F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E57A0C"/>
    <w:multiLevelType w:val="hybridMultilevel"/>
    <w:tmpl w:val="F98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4E300D"/>
    <w:multiLevelType w:val="hybridMultilevel"/>
    <w:tmpl w:val="EDBC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F8455E"/>
    <w:multiLevelType w:val="multilevel"/>
    <w:tmpl w:val="63C881B6"/>
    <w:lvl w:ilvl="0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2160"/>
      </w:pPr>
      <w:rPr>
        <w:rFonts w:cs="Times New Roman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C2A"/>
    <w:rsid w:val="00071092"/>
    <w:rsid w:val="00133455"/>
    <w:rsid w:val="00172CAE"/>
    <w:rsid w:val="001D7934"/>
    <w:rsid w:val="00204B67"/>
    <w:rsid w:val="00277D51"/>
    <w:rsid w:val="00281EED"/>
    <w:rsid w:val="002B778E"/>
    <w:rsid w:val="0032626B"/>
    <w:rsid w:val="003344F4"/>
    <w:rsid w:val="003466FC"/>
    <w:rsid w:val="003504FE"/>
    <w:rsid w:val="003508FF"/>
    <w:rsid w:val="00367041"/>
    <w:rsid w:val="00367D2C"/>
    <w:rsid w:val="00372BE6"/>
    <w:rsid w:val="00383B42"/>
    <w:rsid w:val="003F53E6"/>
    <w:rsid w:val="00424E80"/>
    <w:rsid w:val="00442E4C"/>
    <w:rsid w:val="00450A98"/>
    <w:rsid w:val="00465845"/>
    <w:rsid w:val="00472C2A"/>
    <w:rsid w:val="00477CB2"/>
    <w:rsid w:val="0049606F"/>
    <w:rsid w:val="004B1FE9"/>
    <w:rsid w:val="004B76BD"/>
    <w:rsid w:val="004D568D"/>
    <w:rsid w:val="004F684A"/>
    <w:rsid w:val="0050341B"/>
    <w:rsid w:val="00524E25"/>
    <w:rsid w:val="00542D39"/>
    <w:rsid w:val="005765ED"/>
    <w:rsid w:val="005C4278"/>
    <w:rsid w:val="00600C5B"/>
    <w:rsid w:val="006542C4"/>
    <w:rsid w:val="006810F9"/>
    <w:rsid w:val="00691346"/>
    <w:rsid w:val="006B1E0D"/>
    <w:rsid w:val="006E4618"/>
    <w:rsid w:val="006F7BED"/>
    <w:rsid w:val="0071282D"/>
    <w:rsid w:val="00721C0D"/>
    <w:rsid w:val="0076450D"/>
    <w:rsid w:val="00777FB6"/>
    <w:rsid w:val="00791042"/>
    <w:rsid w:val="007B5266"/>
    <w:rsid w:val="007B7B7B"/>
    <w:rsid w:val="007D4A5F"/>
    <w:rsid w:val="007E201E"/>
    <w:rsid w:val="007F7A31"/>
    <w:rsid w:val="00807784"/>
    <w:rsid w:val="0082203D"/>
    <w:rsid w:val="008721BD"/>
    <w:rsid w:val="00910304"/>
    <w:rsid w:val="00915081"/>
    <w:rsid w:val="009228A0"/>
    <w:rsid w:val="00951B23"/>
    <w:rsid w:val="0097178F"/>
    <w:rsid w:val="009E371D"/>
    <w:rsid w:val="00A52A49"/>
    <w:rsid w:val="00A703FE"/>
    <w:rsid w:val="00A75706"/>
    <w:rsid w:val="00A9137D"/>
    <w:rsid w:val="00AB52F6"/>
    <w:rsid w:val="00B13C3C"/>
    <w:rsid w:val="00B27C8E"/>
    <w:rsid w:val="00B30BD1"/>
    <w:rsid w:val="00BA5F02"/>
    <w:rsid w:val="00BE27CB"/>
    <w:rsid w:val="00C1301E"/>
    <w:rsid w:val="00C9465A"/>
    <w:rsid w:val="00CB10D8"/>
    <w:rsid w:val="00D13B27"/>
    <w:rsid w:val="00D143F6"/>
    <w:rsid w:val="00D14B76"/>
    <w:rsid w:val="00D14E66"/>
    <w:rsid w:val="00D37919"/>
    <w:rsid w:val="00DA149D"/>
    <w:rsid w:val="00DB1FC2"/>
    <w:rsid w:val="00DF503F"/>
    <w:rsid w:val="00E209A5"/>
    <w:rsid w:val="00E51A34"/>
    <w:rsid w:val="00E61F1C"/>
    <w:rsid w:val="00E81ADF"/>
    <w:rsid w:val="00EC1DDF"/>
    <w:rsid w:val="00F11894"/>
    <w:rsid w:val="00F12DF2"/>
    <w:rsid w:val="00F1672F"/>
    <w:rsid w:val="00F45210"/>
    <w:rsid w:val="00F56B42"/>
    <w:rsid w:val="00F617BB"/>
    <w:rsid w:val="00F92135"/>
    <w:rsid w:val="00FC4263"/>
    <w:rsid w:val="00FF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Стандарт"/>
    <w:qFormat/>
    <w:rsid w:val="00472C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Обычный текст"/>
    <w:link w:val="10"/>
    <w:uiPriority w:val="99"/>
    <w:rsid w:val="00472C2A"/>
    <w:pPr>
      <w:spacing w:after="240" w:line="276" w:lineRule="auto"/>
      <w:ind w:firstLine="567"/>
      <w:jc w:val="both"/>
    </w:pPr>
    <w:rPr>
      <w:rFonts w:ascii="Cambria" w:hAnsi="Cambria"/>
      <w:sz w:val="24"/>
    </w:rPr>
  </w:style>
  <w:style w:type="character" w:customStyle="1" w:styleId="10">
    <w:name w:val="1 Обычный текст Знак"/>
    <w:link w:val="1"/>
    <w:uiPriority w:val="99"/>
    <w:locked/>
    <w:rsid w:val="00472C2A"/>
    <w:rPr>
      <w:rFonts w:ascii="Cambria" w:eastAsia="Times New Roman" w:hAnsi="Cambria"/>
      <w:sz w:val="22"/>
    </w:rPr>
  </w:style>
  <w:style w:type="paragraph" w:styleId="Header">
    <w:name w:val="header"/>
    <w:basedOn w:val="Normal"/>
    <w:link w:val="HeaderChar"/>
    <w:uiPriority w:val="99"/>
    <w:semiHidden/>
    <w:rsid w:val="0047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2C2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472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2C2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277D51"/>
    <w:pPr>
      <w:ind w:left="720"/>
      <w:contextualSpacing/>
    </w:pPr>
  </w:style>
  <w:style w:type="paragraph" w:styleId="NormalWeb">
    <w:name w:val="Normal (Web)"/>
    <w:basedOn w:val="Normal"/>
    <w:uiPriority w:val="99"/>
    <w:rsid w:val="00B27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27C8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42E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507</Words>
  <Characters>2891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 – КИТАЙ</dc:title>
  <dc:subject/>
  <dc:creator>Alcom</dc:creator>
  <cp:keywords/>
  <dc:description/>
  <cp:lastModifiedBy>user</cp:lastModifiedBy>
  <cp:revision>2</cp:revision>
  <dcterms:created xsi:type="dcterms:W3CDTF">2013-09-16T08:25:00Z</dcterms:created>
  <dcterms:modified xsi:type="dcterms:W3CDTF">2013-09-16T08:25:00Z</dcterms:modified>
</cp:coreProperties>
</file>